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F4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2025年湖北健康职业学院拟推荐申报省级教学成果奖名单</w:t>
      </w:r>
    </w:p>
    <w:p w14:paraId="77CE7F8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  <w:lang w:val="en-US" w:eastAsia="zh-CN"/>
        </w:rPr>
      </w:pPr>
      <w:bookmarkStart w:id="0" w:name="_GoBack"/>
      <w:bookmarkEnd w:id="0"/>
    </w:p>
    <w:tbl>
      <w:tblPr>
        <w:tblStyle w:val="3"/>
        <w:tblW w:w="885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0"/>
        <w:gridCol w:w="2767"/>
        <w:gridCol w:w="1935"/>
        <w:gridCol w:w="1745"/>
        <w:gridCol w:w="1731"/>
      </w:tblGrid>
      <w:tr w14:paraId="0AA8DF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9" w:hRule="atLeast"/>
          <w:jc w:val="center"/>
        </w:trPr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CCF6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序号</w:t>
            </w:r>
          </w:p>
        </w:tc>
        <w:tc>
          <w:tcPr>
            <w:tcW w:w="2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E336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成果名称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0604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推荐单位</w:t>
            </w:r>
          </w:p>
        </w:tc>
        <w:tc>
          <w:tcPr>
            <w:tcW w:w="1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310D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成果</w:t>
            </w:r>
            <w:r>
              <w:rPr>
                <w:rStyle w:val="5"/>
                <w:rFonts w:hint="eastAsia" w:asciiTheme="minorEastAsia" w:hAnsiTheme="minorEastAsia" w:cstheme="minorEastAsia"/>
                <w:color w:val="333333"/>
                <w:sz w:val="21"/>
                <w:szCs w:val="21"/>
                <w:lang w:val="en-US" w:eastAsia="zh-CN"/>
              </w:rPr>
              <w:t>第一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完成人</w:t>
            </w:r>
          </w:p>
        </w:tc>
        <w:tc>
          <w:tcPr>
            <w:tcW w:w="1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8E2A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推荐类型</w:t>
            </w:r>
          </w:p>
        </w:tc>
      </w:tr>
      <w:tr w14:paraId="2585C9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9" w:hRule="atLeast"/>
          <w:jc w:val="center"/>
        </w:trPr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1F6B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2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72A1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cs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1"/>
                <w:szCs w:val="21"/>
                <w:lang w:val="en-US" w:eastAsia="zh-CN"/>
              </w:rPr>
              <w:t>高职院校口腔医学技术人才</w:t>
            </w:r>
          </w:p>
          <w:p w14:paraId="435F7C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  <w:t>“四共四进”</w:t>
            </w:r>
            <w:r>
              <w:rPr>
                <w:rFonts w:hint="eastAsia" w:asciiTheme="minorEastAsia" w:hAnsiTheme="minorEastAsia" w:cstheme="minorEastAsia"/>
                <w:color w:val="333333"/>
                <w:sz w:val="21"/>
                <w:szCs w:val="21"/>
                <w:lang w:val="en-US" w:eastAsia="zh-CN"/>
              </w:rPr>
              <w:t>个性化培养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  <w:t>模式创新与实践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0740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1"/>
                <w:szCs w:val="21"/>
                <w:lang w:val="en-US" w:eastAsia="zh-CN"/>
              </w:rPr>
              <w:t>学校办公室</w:t>
            </w:r>
          </w:p>
        </w:tc>
        <w:tc>
          <w:tcPr>
            <w:tcW w:w="1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538E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1"/>
                <w:szCs w:val="21"/>
                <w:lang w:val="en-US" w:eastAsia="zh-CN"/>
              </w:rPr>
              <w:t>阮家港</w:t>
            </w:r>
          </w:p>
        </w:tc>
        <w:tc>
          <w:tcPr>
            <w:tcW w:w="1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0D3F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  <w:t>职业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教育</w:t>
            </w:r>
          </w:p>
        </w:tc>
      </w:tr>
      <w:tr w14:paraId="1E837E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1" w:hRule="atLeast"/>
          <w:jc w:val="center"/>
        </w:trPr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53A3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2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3546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“纵横融合·思体共育”——创新育人体系的构建与实践成效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09E7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1"/>
                <w:szCs w:val="21"/>
                <w:lang w:val="en-US" w:eastAsia="zh-CN"/>
              </w:rPr>
              <w:t>卫生健康系</w:t>
            </w:r>
          </w:p>
        </w:tc>
        <w:tc>
          <w:tcPr>
            <w:tcW w:w="1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6750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  <w:t>杜坤</w:t>
            </w:r>
          </w:p>
        </w:tc>
        <w:tc>
          <w:tcPr>
            <w:tcW w:w="1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1CFB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  <w:t>职业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教育</w:t>
            </w:r>
          </w:p>
        </w:tc>
      </w:tr>
    </w:tbl>
    <w:p w14:paraId="648069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92F4566-52D5-4F49-8440-1C9522693F3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02A922D-21EB-4576-9A53-CDE29C852B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12D97"/>
    <w:rsid w:val="73E1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2025-11-13T09:49:00Z</dcterms:created>
  <dc:creator>WPS_1652237281</dc:creator>
  <cp:lastModifiedBy>WPS_1652237281</cp:lastModifiedBy>
  <dcterms:modified xsi:type="dcterms:W3CDTF">2025-11-13T09:49:33Z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8D43F8CC0F4444C19AF0C74E2C328F0D_11</vt:lpwstr>
  </property>
  <property fmtid="{D5CDD505-2E9C-101B-9397-08002B2CF9AE}" pid="4" name="KSOTemplateDocerSaveRecord">
    <vt:lpwstr>eyJoZGlkIjoiNDVjMmE5YWI0MzEwMDRhNjJjNTFkMmE1MGUyMDA4NzUiLCJ1c2VySWQiOiIxMzY3MDg0NDM2In0=</vt:lpwstr>
  </property>
</Properties>
</file>